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5C983">
      <w:pPr>
        <w:snapToGrid w:val="0"/>
        <w:spacing w:line="360" w:lineRule="auto"/>
        <w:ind w:firstLine="42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否决投标情况一览表</w:t>
      </w:r>
    </w:p>
    <w:tbl>
      <w:tblPr>
        <w:tblStyle w:val="2"/>
        <w:tblW w:w="5001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0"/>
        <w:gridCol w:w="901"/>
        <w:gridCol w:w="1681"/>
        <w:gridCol w:w="1588"/>
        <w:gridCol w:w="3428"/>
      </w:tblGrid>
      <w:tr w14:paraId="2B9BFE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1" w:hRule="atLeast"/>
        </w:trPr>
        <w:tc>
          <w:tcPr>
            <w:tcW w:w="4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32E37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t>序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号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29E229">
            <w:pPr>
              <w:jc w:val="center"/>
            </w:pPr>
            <w:r>
              <w:t>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段</w:t>
            </w:r>
          </w:p>
        </w:tc>
        <w:tc>
          <w:tcPr>
            <w:tcW w:w="100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358951">
            <w:pPr>
              <w:jc w:val="center"/>
            </w:pPr>
            <w:r>
              <w:t>投标人（供应商）名称</w:t>
            </w:r>
          </w:p>
        </w:tc>
        <w:tc>
          <w:tcPr>
            <w:tcW w:w="9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C96790">
            <w:pPr>
              <w:jc w:val="center"/>
            </w:pPr>
            <w:r>
              <w:t>否决原因</w:t>
            </w:r>
          </w:p>
        </w:tc>
        <w:tc>
          <w:tcPr>
            <w:tcW w:w="20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D947E8">
            <w:pPr>
              <w:jc w:val="center"/>
            </w:pPr>
            <w:r>
              <w:t>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注</w:t>
            </w:r>
          </w:p>
        </w:tc>
      </w:tr>
      <w:tr w14:paraId="01473E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6" w:hRule="atLeast"/>
        </w:trPr>
        <w:tc>
          <w:tcPr>
            <w:tcW w:w="4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AB6E1D">
            <w:pPr>
              <w:jc w:val="center"/>
            </w:pPr>
            <w:r>
              <w:t>1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73C2C6">
            <w:pPr>
              <w:jc w:val="center"/>
            </w:pPr>
            <w:r>
              <w:t>第一标段</w:t>
            </w:r>
          </w:p>
        </w:tc>
        <w:tc>
          <w:tcPr>
            <w:tcW w:w="100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458327">
            <w:pPr>
              <w:jc w:val="center"/>
            </w:pPr>
            <w:r>
              <w:t>河南昊琦科技有限公司</w:t>
            </w:r>
          </w:p>
        </w:tc>
        <w:tc>
          <w:tcPr>
            <w:tcW w:w="9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01A5E4">
            <w:pPr>
              <w:jc w:val="center"/>
            </w:pPr>
            <w:r>
              <w:t>响应性审查未通过</w:t>
            </w:r>
          </w:p>
        </w:tc>
        <w:tc>
          <w:tcPr>
            <w:tcW w:w="20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0723F6">
            <w:r>
              <w:rPr>
                <w:rFonts w:hint="eastAsia"/>
              </w:rPr>
              <w:t>投标文件中的货物清单不符合磋商文件“符合型评审标准”中已标价工程量清单的格式。</w:t>
            </w:r>
            <w:bookmarkStart w:id="0" w:name="_GoBack"/>
            <w:bookmarkEnd w:id="0"/>
          </w:p>
        </w:tc>
      </w:tr>
    </w:tbl>
    <w:p w14:paraId="3E73E7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75F76"/>
    <w:rsid w:val="06CC689B"/>
    <w:rsid w:val="2BFB2D9E"/>
    <w:rsid w:val="3A5A79CB"/>
    <w:rsid w:val="40155D85"/>
    <w:rsid w:val="577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0</TotalTime>
  <ScaleCrop>false</ScaleCrop>
  <LinksUpToDate>false</LinksUpToDate>
  <CharactersWithSpaces>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2025-07-09T04:56:00Z</dcterms:created>
  <dc:creator>Administrator</dc:creator>
  <cp:lastModifiedBy>Oo滨</cp:lastModifiedBy>
  <dcterms:modified xsi:type="dcterms:W3CDTF">2025-09-02T07:21:48Z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eyJoZGlkIjoiOTE4Njk3MDJmZTFkNjRkMTE5NTFiZDVhNzg4OGQwYmMiLCJ1c2VySWQiOiI4NDIwNjA4In0=</vt:lpwstr>
  </property>
  <property fmtid="{D5CDD505-2E9C-101B-9397-08002B2CF9AE}" pid="4" name="ICV">
    <vt:lpwstr>D31E3B8A834C42DC9E1565D35218B512_12</vt:lpwstr>
  </property>
</Properties>
</file>