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3DFB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72025" cy="6393180"/>
            <wp:effectExtent l="0" t="0" r="9525" b="7620"/>
            <wp:docPr id="1" name="图片 1" descr="401fa356-de7d-4b96-a0da-b5525529d7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1fa356-de7d-4b96-a0da-b5525529d7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639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29100" cy="2907030"/>
            <wp:effectExtent l="0" t="0" r="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907" w:right="1134" w:bottom="96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2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2026-02-26T04:12:46Z</dcterms:created>
  <dc:creator>Administrator</dc:creator>
  <cp:lastModifiedBy>沉沦</cp:lastModifiedBy>
  <dcterms:modified xsi:type="dcterms:W3CDTF">2026-02-26T04:15:12Z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eyJoZGlkIjoiODg0ZDM1ODViMTVkNmNiYmNjZjZlZmI3OGFjOTRjZDAiLCJ1c2VySWQiOiIzMDc2OTIzODcifQ==</vt:lpwstr>
  </property>
  <property fmtid="{D5CDD505-2E9C-101B-9397-08002B2CF9AE}" pid="4" name="ICV">
    <vt:lpwstr>317F5801CCE3420F852FC2904CFF1B4B_12</vt:lpwstr>
  </property>
</Properties>
</file>